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29A" w:rsidRPr="00037BAD" w:rsidRDefault="00DC629A" w:rsidP="00DC629A">
      <w:pPr>
        <w:pStyle w:val="Nadpis2"/>
        <w:ind w:firstLine="0"/>
        <w:jc w:val="center"/>
        <w:rPr>
          <w:sz w:val="28"/>
          <w:szCs w:val="28"/>
          <w:u w:val="single"/>
        </w:rPr>
      </w:pPr>
      <w:r w:rsidRPr="00037BAD">
        <w:rPr>
          <w:sz w:val="28"/>
          <w:szCs w:val="28"/>
          <w:u w:val="single"/>
        </w:rPr>
        <w:t>Obec Poniky, malá stráňa č.</w:t>
      </w:r>
      <w:r>
        <w:rPr>
          <w:sz w:val="28"/>
          <w:szCs w:val="28"/>
          <w:u w:val="single"/>
        </w:rPr>
        <w:t xml:space="preserve"> </w:t>
      </w:r>
      <w:r w:rsidRPr="00037BAD">
        <w:rPr>
          <w:sz w:val="28"/>
          <w:szCs w:val="28"/>
          <w:u w:val="single"/>
        </w:rPr>
        <w:t>32, poniky</w:t>
      </w:r>
    </w:p>
    <w:p w:rsidR="00DC629A" w:rsidRPr="00097074" w:rsidRDefault="00DC629A" w:rsidP="00DC629A">
      <w:pPr>
        <w:rPr>
          <w:rFonts w:ascii="Arial" w:hAnsi="Arial" w:cs="Arial"/>
          <w:spacing w:val="50"/>
        </w:rPr>
      </w:pPr>
    </w:p>
    <w:p w:rsidR="00DC629A" w:rsidRDefault="00DC629A" w:rsidP="00DC629A">
      <w:pPr>
        <w:rPr>
          <w:rFonts w:ascii="Arial" w:hAnsi="Arial" w:cs="Arial"/>
        </w:rPr>
      </w:pPr>
    </w:p>
    <w:p w:rsidR="00DC629A" w:rsidRPr="006E21FA" w:rsidRDefault="00DE005D" w:rsidP="00DE005D">
      <w:pPr>
        <w:ind w:left="5664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DC629A">
        <w:rPr>
          <w:rFonts w:ascii="Arial" w:hAnsi="Arial" w:cs="Arial"/>
          <w:b/>
        </w:rPr>
        <w:t>Č</w:t>
      </w:r>
      <w:r w:rsidR="00DC629A" w:rsidRPr="00097074">
        <w:rPr>
          <w:rFonts w:ascii="Arial" w:hAnsi="Arial" w:cs="Arial"/>
          <w:b/>
        </w:rPr>
        <w:t>íslo</w:t>
      </w:r>
      <w:r w:rsidR="00DC629A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16/2016/12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DC629A" w:rsidRDefault="00DC629A" w:rsidP="00DC629A">
      <w:pPr>
        <w:rPr>
          <w:rFonts w:ascii="Arial" w:hAnsi="Arial" w:cs="Arial"/>
        </w:rPr>
      </w:pPr>
    </w:p>
    <w:p w:rsidR="00DC629A" w:rsidRPr="00CC76A6" w:rsidRDefault="00DC629A" w:rsidP="00DC629A">
      <w:pPr>
        <w:pStyle w:val="Bezriadkovania"/>
        <w:rPr>
          <w:rFonts w:ascii="Arial" w:hAnsi="Arial" w:cs="Arial"/>
          <w:b/>
        </w:rPr>
      </w:pPr>
      <w:r w:rsidRPr="00CC76A6">
        <w:rPr>
          <w:rFonts w:ascii="Arial" w:hAnsi="Arial" w:cs="Arial"/>
          <w:b/>
        </w:rPr>
        <w:t xml:space="preserve">Materiál na rokovanie </w:t>
      </w:r>
      <w:r>
        <w:rPr>
          <w:rFonts w:ascii="Arial" w:hAnsi="Arial" w:cs="Arial"/>
          <w:b/>
        </w:rPr>
        <w:t>16</w:t>
      </w:r>
      <w:r w:rsidRPr="00CC76A6">
        <w:rPr>
          <w:rFonts w:ascii="Arial" w:hAnsi="Arial" w:cs="Arial"/>
          <w:b/>
        </w:rPr>
        <w:t xml:space="preserve">. zasadnutia </w:t>
      </w:r>
    </w:p>
    <w:p w:rsidR="00DC629A" w:rsidRPr="00CC76A6" w:rsidRDefault="00DC629A" w:rsidP="00DC629A">
      <w:pPr>
        <w:pStyle w:val="Bezriadkovania"/>
        <w:rPr>
          <w:rFonts w:ascii="Arial" w:hAnsi="Arial" w:cs="Arial"/>
          <w:b/>
          <w:sz w:val="16"/>
          <w:szCs w:val="16"/>
        </w:rPr>
      </w:pPr>
      <w:r w:rsidRPr="00CC76A6">
        <w:rPr>
          <w:rFonts w:ascii="Arial" w:hAnsi="Arial" w:cs="Arial"/>
          <w:b/>
        </w:rPr>
        <w:t>Obecného zastupiteľstva obce Poniky</w:t>
      </w:r>
    </w:p>
    <w:p w:rsidR="00DC629A" w:rsidRPr="00CC76A6" w:rsidRDefault="00DC629A" w:rsidP="00DC629A">
      <w:pPr>
        <w:pStyle w:val="Bezriadkovania"/>
        <w:rPr>
          <w:rFonts w:ascii="Arial" w:hAnsi="Arial" w:cs="Arial"/>
          <w:b/>
        </w:rPr>
      </w:pPr>
      <w:r w:rsidRPr="00CC76A6">
        <w:rPr>
          <w:rFonts w:ascii="Arial" w:hAnsi="Arial" w:cs="Arial"/>
          <w:b/>
        </w:rPr>
        <w:t>vo volebnom období 2014 - 2018</w:t>
      </w:r>
    </w:p>
    <w:p w:rsidR="00DC629A" w:rsidRPr="00CC76A6" w:rsidRDefault="00DC629A" w:rsidP="00DC629A">
      <w:pPr>
        <w:pStyle w:val="Bezriadkovania"/>
        <w:rPr>
          <w:rFonts w:ascii="Arial" w:hAnsi="Arial" w:cs="Arial"/>
          <w:b/>
        </w:rPr>
      </w:pPr>
      <w:r w:rsidRPr="00CC76A6">
        <w:rPr>
          <w:rFonts w:ascii="Arial" w:hAnsi="Arial" w:cs="Arial"/>
          <w:b/>
        </w:rPr>
        <w:t xml:space="preserve">dňa </w:t>
      </w:r>
      <w:r>
        <w:rPr>
          <w:rFonts w:ascii="Arial" w:hAnsi="Arial" w:cs="Arial"/>
          <w:b/>
        </w:rPr>
        <w:t>07. 12.</w:t>
      </w:r>
      <w:r w:rsidRPr="00CC76A6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6</w:t>
      </w:r>
    </w:p>
    <w:p w:rsidR="00DC629A" w:rsidRDefault="00DC629A" w:rsidP="00DC629A">
      <w:pPr>
        <w:rPr>
          <w:rFonts w:ascii="Arial" w:hAnsi="Arial" w:cs="Arial"/>
          <w:b/>
        </w:rPr>
      </w:pPr>
    </w:p>
    <w:p w:rsidR="00DC629A" w:rsidRDefault="00DC629A" w:rsidP="00DC629A">
      <w:pPr>
        <w:ind w:left="1980" w:hanging="1980"/>
        <w:rPr>
          <w:rFonts w:ascii="Arial" w:hAnsi="Arial" w:cs="Arial"/>
        </w:rPr>
      </w:pPr>
    </w:p>
    <w:p w:rsidR="00657FDF" w:rsidRDefault="00DC629A" w:rsidP="00DC629A">
      <w:pPr>
        <w:ind w:left="2835" w:hanging="2835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K bodu programu: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Čerpanie rozpočtu obce Poniky od  januára </w:t>
      </w:r>
    </w:p>
    <w:p w:rsidR="00DC629A" w:rsidRDefault="00657FDF" w:rsidP="00DC629A">
      <w:pPr>
        <w:ind w:left="2835" w:hanging="2835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</w:t>
      </w:r>
      <w:r w:rsidR="00DC629A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29</w:t>
      </w:r>
      <w:r w:rsidR="00DC629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novembra</w:t>
      </w:r>
      <w:r w:rsidR="00DC629A">
        <w:rPr>
          <w:rFonts w:ascii="Arial" w:hAnsi="Arial" w:cs="Arial"/>
        </w:rPr>
        <w:t xml:space="preserve">  201</w:t>
      </w:r>
      <w:r>
        <w:rPr>
          <w:rFonts w:ascii="Arial" w:hAnsi="Arial" w:cs="Arial"/>
        </w:rPr>
        <w:t>6</w:t>
      </w:r>
      <w:r w:rsidR="00DC629A">
        <w:rPr>
          <w:rFonts w:ascii="Arial" w:hAnsi="Arial" w:cs="Arial"/>
        </w:rPr>
        <w:br/>
      </w:r>
    </w:p>
    <w:p w:rsidR="00DC629A" w:rsidRPr="009E3A89" w:rsidRDefault="00DC629A" w:rsidP="00DC629A">
      <w:pPr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Predkladateľ: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Božena </w:t>
      </w:r>
      <w:proofErr w:type="spellStart"/>
      <w:r>
        <w:rPr>
          <w:rFonts w:ascii="Arial" w:hAnsi="Arial" w:cs="Arial"/>
        </w:rPr>
        <w:t>Bukvajová</w:t>
      </w:r>
      <w:proofErr w:type="spellEnd"/>
    </w:p>
    <w:p w:rsidR="00DC629A" w:rsidRPr="009E3A89" w:rsidRDefault="00DE005D" w:rsidP="00DC629A">
      <w:pPr>
        <w:ind w:left="2128" w:firstLine="708"/>
        <w:rPr>
          <w:rFonts w:ascii="Arial" w:hAnsi="Arial" w:cs="Arial"/>
        </w:rPr>
      </w:pPr>
      <w:r>
        <w:rPr>
          <w:rFonts w:ascii="Arial" w:hAnsi="Arial" w:cs="Arial"/>
        </w:rPr>
        <w:t>referent</w:t>
      </w:r>
      <w:r w:rsidR="00DC629A">
        <w:rPr>
          <w:rFonts w:ascii="Arial" w:hAnsi="Arial" w:cs="Arial"/>
        </w:rPr>
        <w:t xml:space="preserve"> </w:t>
      </w:r>
      <w:proofErr w:type="spellStart"/>
      <w:r w:rsidR="00DC629A">
        <w:rPr>
          <w:rFonts w:ascii="Arial" w:hAnsi="Arial" w:cs="Arial"/>
        </w:rPr>
        <w:t>OcÚ</w:t>
      </w:r>
      <w:proofErr w:type="spellEnd"/>
    </w:p>
    <w:p w:rsidR="00DC629A" w:rsidRPr="00A9061B" w:rsidRDefault="00DC629A" w:rsidP="00DC629A">
      <w:pPr>
        <w:rPr>
          <w:rFonts w:ascii="Arial" w:hAnsi="Arial" w:cs="Arial"/>
        </w:rPr>
      </w:pPr>
    </w:p>
    <w:p w:rsidR="00DC629A" w:rsidRPr="009E3A89" w:rsidRDefault="00DC629A" w:rsidP="00DC629A">
      <w:pPr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Spracovateľ: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bookmarkStart w:id="0" w:name="OLE_LINK1"/>
      <w:bookmarkStart w:id="1" w:name="OLE_LINK2"/>
      <w:r w:rsidRPr="009E3A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Božena </w:t>
      </w:r>
      <w:proofErr w:type="spellStart"/>
      <w:r>
        <w:rPr>
          <w:rFonts w:ascii="Arial" w:hAnsi="Arial" w:cs="Arial"/>
        </w:rPr>
        <w:t>Bukvajová</w:t>
      </w:r>
      <w:proofErr w:type="spellEnd"/>
      <w:r w:rsidR="00DE005D">
        <w:rPr>
          <w:rFonts w:ascii="Arial" w:hAnsi="Arial" w:cs="Arial"/>
        </w:rPr>
        <w:t xml:space="preserve">, referent </w:t>
      </w:r>
      <w:proofErr w:type="spellStart"/>
      <w:r w:rsidR="00DE005D">
        <w:rPr>
          <w:rFonts w:ascii="Arial" w:hAnsi="Arial" w:cs="Arial"/>
        </w:rPr>
        <w:t>OcÚ</w:t>
      </w:r>
      <w:proofErr w:type="spellEnd"/>
    </w:p>
    <w:bookmarkEnd w:id="0"/>
    <w:bookmarkEnd w:id="1"/>
    <w:p w:rsidR="00DC629A" w:rsidRPr="009E3A89" w:rsidRDefault="00DC629A" w:rsidP="00DC629A">
      <w:pPr>
        <w:ind w:left="2128" w:firstLine="708"/>
        <w:rPr>
          <w:rFonts w:ascii="Arial" w:hAnsi="Arial" w:cs="Arial"/>
        </w:rPr>
      </w:pPr>
    </w:p>
    <w:p w:rsidR="00DC629A" w:rsidRPr="009E3A89" w:rsidRDefault="00DC629A" w:rsidP="00DC629A">
      <w:pPr>
        <w:tabs>
          <w:tab w:val="left" w:pos="1620"/>
        </w:tabs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Obsah materiálu: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9E3A89">
        <w:rPr>
          <w:rFonts w:ascii="Arial" w:hAnsi="Arial" w:cs="Arial"/>
        </w:rPr>
        <w:t>1. Návrh na uznesenie</w:t>
      </w:r>
    </w:p>
    <w:p w:rsidR="00DC629A" w:rsidRPr="007A215F" w:rsidRDefault="00DC629A" w:rsidP="00DC629A">
      <w:pPr>
        <w:tabs>
          <w:tab w:val="left" w:pos="1980"/>
        </w:tabs>
        <w:ind w:left="198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7A215F">
        <w:rPr>
          <w:rFonts w:ascii="Arial" w:hAnsi="Arial" w:cs="Arial"/>
        </w:rPr>
        <w:t>2. Dôvodová správa</w:t>
      </w:r>
    </w:p>
    <w:p w:rsidR="00DC629A" w:rsidRDefault="00DC629A" w:rsidP="00DC629A">
      <w:pPr>
        <w:ind w:left="2835" w:hanging="2835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7A215F">
        <w:rPr>
          <w:rFonts w:ascii="Arial" w:hAnsi="Arial" w:cs="Arial"/>
        </w:rPr>
        <w:t xml:space="preserve">3. Čerpanie rozpočtu </w:t>
      </w:r>
      <w:r>
        <w:rPr>
          <w:rFonts w:ascii="Arial" w:hAnsi="Arial" w:cs="Arial"/>
        </w:rPr>
        <w:t xml:space="preserve">obce Poniky za obdobie od  januára </w:t>
      </w:r>
    </w:p>
    <w:p w:rsidR="00DC629A" w:rsidRDefault="00DC629A" w:rsidP="00DC629A">
      <w:pPr>
        <w:ind w:left="2835" w:hanging="2835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do  </w:t>
      </w:r>
      <w:r w:rsidR="00657FDF">
        <w:rPr>
          <w:rFonts w:ascii="Arial" w:hAnsi="Arial" w:cs="Arial"/>
        </w:rPr>
        <w:t>29. novembra 2016</w:t>
      </w:r>
      <w:r>
        <w:rPr>
          <w:rFonts w:ascii="Arial" w:hAnsi="Arial" w:cs="Arial"/>
        </w:rPr>
        <w:br/>
      </w:r>
    </w:p>
    <w:p w:rsidR="00DC629A" w:rsidRDefault="00DC629A" w:rsidP="00DC629A">
      <w:pPr>
        <w:tabs>
          <w:tab w:val="left" w:pos="3119"/>
        </w:tabs>
        <w:ind w:left="2832"/>
        <w:jc w:val="both"/>
        <w:rPr>
          <w:rFonts w:ascii="Arial" w:hAnsi="Arial" w:cs="Arial"/>
        </w:rPr>
      </w:pPr>
    </w:p>
    <w:p w:rsidR="00DC629A" w:rsidRDefault="00DC629A" w:rsidP="00DC629A">
      <w:pPr>
        <w:tabs>
          <w:tab w:val="left" w:pos="1980"/>
        </w:tabs>
        <w:ind w:left="2124"/>
        <w:jc w:val="both"/>
        <w:rPr>
          <w:rFonts w:ascii="Arial" w:hAnsi="Arial" w:cs="Arial"/>
        </w:rPr>
      </w:pPr>
    </w:p>
    <w:p w:rsidR="00DC629A" w:rsidRDefault="00DC629A" w:rsidP="00DC629A">
      <w:pPr>
        <w:rPr>
          <w:rFonts w:ascii="Arial" w:hAnsi="Arial" w:cs="Arial"/>
        </w:rPr>
      </w:pPr>
    </w:p>
    <w:p w:rsidR="00DC629A" w:rsidRDefault="00DC629A" w:rsidP="00DC629A">
      <w:pPr>
        <w:tabs>
          <w:tab w:val="left" w:pos="1980"/>
        </w:tabs>
        <w:rPr>
          <w:rFonts w:ascii="Arial" w:hAnsi="Arial" w:cs="Arial"/>
          <w:b/>
        </w:rPr>
      </w:pPr>
      <w:r w:rsidRPr="00830E0D">
        <w:rPr>
          <w:rFonts w:ascii="Arial" w:hAnsi="Arial" w:cs="Arial"/>
          <w:b/>
        </w:rPr>
        <w:t>Počet strán: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5</w:t>
      </w:r>
    </w:p>
    <w:p w:rsidR="00DC629A" w:rsidRDefault="00DC629A" w:rsidP="00DC629A">
      <w:pPr>
        <w:tabs>
          <w:tab w:val="left" w:pos="1980"/>
        </w:tabs>
        <w:rPr>
          <w:rFonts w:ascii="Arial" w:hAnsi="Arial" w:cs="Arial"/>
        </w:rPr>
      </w:pPr>
      <w:r>
        <w:rPr>
          <w:rFonts w:ascii="Arial" w:hAnsi="Arial" w:cs="Arial"/>
          <w:b/>
        </w:rPr>
        <w:t>Poniky</w:t>
      </w:r>
      <w:r w:rsidRPr="00830E0D">
        <w:rPr>
          <w:rFonts w:ascii="Arial" w:hAnsi="Arial" w:cs="Arial"/>
          <w:b/>
        </w:rPr>
        <w:t>, dňa: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57FDF">
        <w:rPr>
          <w:rFonts w:ascii="Arial" w:hAnsi="Arial" w:cs="Arial"/>
        </w:rPr>
        <w:t>07.12.2016</w:t>
      </w:r>
    </w:p>
    <w:p w:rsidR="00DD4468" w:rsidRPr="00A03D84" w:rsidRDefault="00DC629A" w:rsidP="00A03D84">
      <w:pPr>
        <w:pStyle w:val="Hlavika"/>
        <w:jc w:val="center"/>
      </w:pPr>
      <w:r>
        <w:br w:type="page"/>
      </w:r>
    </w:p>
    <w:p w:rsidR="00AD06EB" w:rsidRPr="00E72AE9" w:rsidRDefault="00AD06EB" w:rsidP="00AD06EB">
      <w:pPr>
        <w:jc w:val="center"/>
        <w:rPr>
          <w:rFonts w:ascii="Arial" w:hAnsi="Arial" w:cs="Arial"/>
          <w:b/>
          <w:i/>
        </w:rPr>
      </w:pPr>
      <w:r w:rsidRPr="00E72AE9">
        <w:rPr>
          <w:rFonts w:ascii="Arial" w:hAnsi="Arial" w:cs="Arial"/>
          <w:b/>
          <w:i/>
        </w:rPr>
        <w:lastRenderedPageBreak/>
        <w:t>Dôvodová správa:</w:t>
      </w:r>
    </w:p>
    <w:p w:rsidR="00AD06EB" w:rsidRPr="00E72AE9" w:rsidRDefault="00AD06EB" w:rsidP="00AD06EB">
      <w:pPr>
        <w:rPr>
          <w:rFonts w:ascii="Arial" w:hAnsi="Arial" w:cs="Arial"/>
          <w:b/>
          <w:i/>
        </w:rPr>
      </w:pPr>
      <w:r w:rsidRPr="00E72AE9">
        <w:rPr>
          <w:rFonts w:ascii="Arial" w:hAnsi="Arial" w:cs="Arial"/>
          <w:b/>
          <w:i/>
        </w:rPr>
        <w:t>K plnenie rozpočtu za obdobie od 01.01.2016 do 29.11.2016</w:t>
      </w:r>
    </w:p>
    <w:p w:rsidR="00AD06EB" w:rsidRPr="00E72AE9" w:rsidRDefault="00AD06EB" w:rsidP="00AD06EB">
      <w:pPr>
        <w:pStyle w:val="Bezriadkovania"/>
        <w:rPr>
          <w:rFonts w:ascii="Arial" w:hAnsi="Arial" w:cs="Arial"/>
        </w:rPr>
      </w:pPr>
      <w:r w:rsidRPr="00E72AE9">
        <w:rPr>
          <w:rFonts w:ascii="Arial" w:hAnsi="Arial" w:cs="Arial"/>
          <w:b/>
        </w:rPr>
        <w:t>Čerpanie rozpočtu v príjmovej časti</w:t>
      </w:r>
      <w:r w:rsidRPr="00E72AE9">
        <w:rPr>
          <w:rFonts w:ascii="Arial" w:hAnsi="Arial" w:cs="Arial"/>
        </w:rPr>
        <w:t xml:space="preserve">  je spolu vo výške 1 392 395,52 euro, čo predstavuje čerpanie na 116 %.</w:t>
      </w:r>
    </w:p>
    <w:p w:rsidR="00AD06EB" w:rsidRPr="00E72AE9" w:rsidRDefault="00AD06EB" w:rsidP="00AD06EB">
      <w:pPr>
        <w:pStyle w:val="Bezriadkovania"/>
        <w:jc w:val="both"/>
        <w:rPr>
          <w:rFonts w:ascii="Arial" w:hAnsi="Arial" w:cs="Arial"/>
        </w:rPr>
      </w:pPr>
      <w:r w:rsidRPr="00E72AE9">
        <w:rPr>
          <w:rFonts w:ascii="Arial" w:hAnsi="Arial" w:cs="Arial"/>
        </w:rPr>
        <w:t xml:space="preserve">Čerpanie bežného rozpočtu je vo výške 1 209 254,92 eura, čo predstavuje čerpanie na 101 %. Výnos dane z príjmov je vo výške 407 550,42 euro, čo predstavuje plnenie na 98 %. V čerpaní rozpočtu v príjmovej časti  bežného rozpočtu je zahrnutý aj príjem -refundácia Verejného osvetlenia v obci vo výške 225 582,82 euro.  </w:t>
      </w:r>
    </w:p>
    <w:p w:rsidR="00AD06EB" w:rsidRPr="00E72AE9" w:rsidRDefault="00AD06EB" w:rsidP="00AD06EB">
      <w:pPr>
        <w:pStyle w:val="Bezriadkovania"/>
        <w:jc w:val="both"/>
        <w:rPr>
          <w:rFonts w:ascii="Arial" w:hAnsi="Arial" w:cs="Arial"/>
        </w:rPr>
      </w:pPr>
      <w:r w:rsidRPr="00E72AE9">
        <w:rPr>
          <w:rFonts w:ascii="Arial" w:hAnsi="Arial" w:cs="Arial"/>
        </w:rPr>
        <w:t xml:space="preserve">Čerpanie kapitálového rozpočtu v príjmovej časti  je vo výške 87,00 euro a predstavuje príjem za predané pozemky. Príjmové finančné operácie predstavujú finančné prostriedky presunuté z predchádzajúceho roka – dotácia na rekonštrukciu MŠ vo výške 15000 euro a nespotrebované dopravné ZŠ s MŠ Štefana </w:t>
      </w:r>
      <w:proofErr w:type="spellStart"/>
      <w:r w:rsidRPr="00E72AE9">
        <w:rPr>
          <w:rFonts w:ascii="Arial" w:hAnsi="Arial" w:cs="Arial"/>
        </w:rPr>
        <w:t>Žáryho</w:t>
      </w:r>
      <w:proofErr w:type="spellEnd"/>
      <w:r w:rsidRPr="00E72AE9">
        <w:rPr>
          <w:rFonts w:ascii="Arial" w:hAnsi="Arial" w:cs="Arial"/>
        </w:rPr>
        <w:t xml:space="preserve"> Poniky vo výške 49,05 euro.</w:t>
      </w:r>
    </w:p>
    <w:p w:rsidR="00AD06EB" w:rsidRPr="00E72AE9" w:rsidRDefault="00AD06EB" w:rsidP="00AD06EB">
      <w:pPr>
        <w:pStyle w:val="Bezriadkovania"/>
        <w:jc w:val="both"/>
        <w:rPr>
          <w:rFonts w:ascii="Arial" w:hAnsi="Arial" w:cs="Arial"/>
        </w:rPr>
      </w:pPr>
      <w:r w:rsidRPr="00E72AE9">
        <w:rPr>
          <w:rFonts w:ascii="Arial" w:hAnsi="Arial" w:cs="Arial"/>
        </w:rPr>
        <w:t xml:space="preserve">Obec získala v tomto roku aj dotácie a granty – napr. dotáciu na činnosť DHZ Poniky vo výške 2000,00 euro, dotáciu z Banskobystrického samosprávneho kraja vo výške 800,- euro a grant zo zahraničia vo výške 4 960,00 euro. Z tohto grantu boli zakúpené pre ZŠ s MŠ Štefana </w:t>
      </w:r>
      <w:proofErr w:type="spellStart"/>
      <w:r w:rsidRPr="00E72AE9">
        <w:rPr>
          <w:rFonts w:ascii="Arial" w:hAnsi="Arial" w:cs="Arial"/>
        </w:rPr>
        <w:t>Žáryho</w:t>
      </w:r>
      <w:proofErr w:type="spellEnd"/>
      <w:r w:rsidRPr="00E72AE9">
        <w:rPr>
          <w:rFonts w:ascii="Arial" w:hAnsi="Arial" w:cs="Arial"/>
        </w:rPr>
        <w:t xml:space="preserve"> Poniky počítače vo výške 4 900,32 euro.</w:t>
      </w:r>
    </w:p>
    <w:p w:rsidR="00AD06EB" w:rsidRPr="00E72AE9" w:rsidRDefault="00AD06EB" w:rsidP="00AD06EB">
      <w:pPr>
        <w:pStyle w:val="Bezriadkovania"/>
        <w:rPr>
          <w:rFonts w:ascii="Arial" w:hAnsi="Arial" w:cs="Arial"/>
          <w:b/>
        </w:rPr>
      </w:pPr>
    </w:p>
    <w:p w:rsidR="00AD06EB" w:rsidRPr="00E72AE9" w:rsidRDefault="00AD06EB" w:rsidP="006043E6">
      <w:pPr>
        <w:pStyle w:val="Bezriadkovania"/>
        <w:jc w:val="both"/>
        <w:rPr>
          <w:rFonts w:ascii="Arial" w:hAnsi="Arial" w:cs="Arial"/>
        </w:rPr>
      </w:pPr>
      <w:r w:rsidRPr="00E72AE9">
        <w:rPr>
          <w:rFonts w:ascii="Arial" w:hAnsi="Arial" w:cs="Arial"/>
          <w:b/>
        </w:rPr>
        <w:t xml:space="preserve">Čerpanie rozpočtu vo výdavkovej  časti  </w:t>
      </w:r>
      <w:r w:rsidRPr="00E72AE9">
        <w:rPr>
          <w:rFonts w:ascii="Arial" w:hAnsi="Arial" w:cs="Arial"/>
        </w:rPr>
        <w:t>je k uvedenému obdobiu vo výške  1 138 273,96 euro, čo predstavuje čerpanie na 95 %. Z toho čerpanie bežného rozpočtu je vo výške 838 710,17 euro a predstavuje čerpanie na 80 %.</w:t>
      </w:r>
    </w:p>
    <w:p w:rsidR="00AD06EB" w:rsidRPr="00E72AE9" w:rsidRDefault="00AD06EB" w:rsidP="006043E6">
      <w:pPr>
        <w:pStyle w:val="Bezriadkovania"/>
        <w:jc w:val="both"/>
        <w:rPr>
          <w:rFonts w:ascii="Arial" w:hAnsi="Arial" w:cs="Arial"/>
        </w:rPr>
      </w:pPr>
      <w:r w:rsidRPr="00E72AE9">
        <w:rPr>
          <w:rFonts w:ascii="Arial" w:hAnsi="Arial" w:cs="Arial"/>
        </w:rPr>
        <w:t>Čerpanie kapitálového rozpočtu je vo výške 99 563,79 % čo predstavuje plnenie na 64 %.</w:t>
      </w:r>
    </w:p>
    <w:p w:rsidR="00AD06EB" w:rsidRPr="00E72AE9" w:rsidRDefault="00AD06EB" w:rsidP="006043E6">
      <w:pPr>
        <w:pStyle w:val="Bezriadkovania"/>
        <w:jc w:val="both"/>
        <w:rPr>
          <w:rFonts w:ascii="Arial" w:hAnsi="Arial" w:cs="Arial"/>
        </w:rPr>
      </w:pPr>
      <w:r w:rsidRPr="00E72AE9">
        <w:rPr>
          <w:rFonts w:ascii="Arial" w:hAnsi="Arial" w:cs="Arial"/>
        </w:rPr>
        <w:t>Výdavkové finančné operácie sú vo výške 200 000,- euro a predstavujú dočasnú finančnú výpomoc našej dcérskej organizácii Obecnému podniku lesov, s.r.o. Poniky.</w:t>
      </w:r>
    </w:p>
    <w:p w:rsidR="00AD06EB" w:rsidRPr="00E72AE9" w:rsidRDefault="00AD06EB" w:rsidP="006043E6">
      <w:pPr>
        <w:pStyle w:val="Bezriadkovania"/>
        <w:jc w:val="both"/>
        <w:rPr>
          <w:rFonts w:ascii="Arial" w:hAnsi="Arial" w:cs="Arial"/>
          <w:b/>
        </w:rPr>
      </w:pPr>
    </w:p>
    <w:p w:rsidR="00AD06EB" w:rsidRPr="00E72AE9" w:rsidRDefault="00AD06EB" w:rsidP="00AD06EB">
      <w:pPr>
        <w:pStyle w:val="Bezriadkovania"/>
        <w:rPr>
          <w:rFonts w:ascii="Arial" w:hAnsi="Arial" w:cs="Arial"/>
          <w:b/>
        </w:rPr>
      </w:pPr>
      <w:r w:rsidRPr="00E72AE9">
        <w:rPr>
          <w:rFonts w:ascii="Arial" w:hAnsi="Arial" w:cs="Arial"/>
          <w:b/>
        </w:rPr>
        <w:t xml:space="preserve">Čerpanie položiek bežného rozpočtu podľa skupín ekonomickej klasifikácie </w:t>
      </w:r>
    </w:p>
    <w:p w:rsidR="00AD06EB" w:rsidRPr="00E72AE9" w:rsidRDefault="00AD06EB" w:rsidP="00AD06EB">
      <w:pPr>
        <w:pStyle w:val="Bezriadkovania"/>
        <w:rPr>
          <w:rFonts w:ascii="Arial" w:hAnsi="Arial" w:cs="Arial"/>
          <w:b/>
        </w:rPr>
      </w:pPr>
    </w:p>
    <w:p w:rsidR="00AD06EB" w:rsidRPr="00E72AE9" w:rsidRDefault="00AD06EB" w:rsidP="00AD06EB">
      <w:pPr>
        <w:pStyle w:val="Bezriadkovania"/>
        <w:numPr>
          <w:ilvl w:val="0"/>
          <w:numId w:val="2"/>
        </w:numPr>
        <w:rPr>
          <w:rFonts w:ascii="Arial" w:hAnsi="Arial" w:cs="Arial"/>
        </w:rPr>
      </w:pPr>
      <w:r w:rsidRPr="00E72AE9">
        <w:rPr>
          <w:rFonts w:ascii="Arial" w:hAnsi="Arial" w:cs="Arial"/>
        </w:rPr>
        <w:t xml:space="preserve">62*     </w:t>
      </w:r>
      <w:r w:rsidRPr="00E72AE9">
        <w:rPr>
          <w:rFonts w:ascii="Arial" w:hAnsi="Arial" w:cs="Arial"/>
          <w:i/>
        </w:rPr>
        <w:t>Poistné a príspevok do poisťovní</w:t>
      </w:r>
      <w:r w:rsidRPr="00E72AE9">
        <w:rPr>
          <w:rFonts w:ascii="Arial" w:hAnsi="Arial" w:cs="Arial"/>
        </w:rPr>
        <w:t xml:space="preserve">, čerpanie je 42 601,82 euro  (114 %) </w:t>
      </w:r>
    </w:p>
    <w:p w:rsidR="00AD06EB" w:rsidRPr="00E72AE9" w:rsidRDefault="00AD06EB" w:rsidP="00AD06EB">
      <w:pPr>
        <w:pStyle w:val="Bezriadkovania"/>
        <w:numPr>
          <w:ilvl w:val="0"/>
          <w:numId w:val="2"/>
        </w:numPr>
        <w:rPr>
          <w:rFonts w:ascii="Arial" w:hAnsi="Arial" w:cs="Arial"/>
        </w:rPr>
      </w:pPr>
      <w:r w:rsidRPr="00E72AE9">
        <w:rPr>
          <w:rFonts w:ascii="Arial" w:hAnsi="Arial" w:cs="Arial"/>
        </w:rPr>
        <w:t xml:space="preserve"> 632* </w:t>
      </w:r>
      <w:r w:rsidRPr="00E72AE9">
        <w:rPr>
          <w:rFonts w:ascii="Arial" w:hAnsi="Arial" w:cs="Arial"/>
          <w:i/>
        </w:rPr>
        <w:t>Energie a voda</w:t>
      </w:r>
      <w:r w:rsidRPr="00E72AE9">
        <w:rPr>
          <w:rFonts w:ascii="Arial" w:hAnsi="Arial" w:cs="Arial"/>
        </w:rPr>
        <w:t xml:space="preserve">  čerpanie vo výške 34 923,01 (79 %)</w:t>
      </w:r>
    </w:p>
    <w:p w:rsidR="00AD06EB" w:rsidRPr="00E72AE9" w:rsidRDefault="00AD06EB" w:rsidP="00AD06EB">
      <w:pPr>
        <w:pStyle w:val="Bezriadkovania"/>
        <w:numPr>
          <w:ilvl w:val="0"/>
          <w:numId w:val="2"/>
        </w:numPr>
        <w:rPr>
          <w:rFonts w:ascii="Arial" w:hAnsi="Arial" w:cs="Arial"/>
        </w:rPr>
      </w:pPr>
      <w:r w:rsidRPr="00E72AE9">
        <w:rPr>
          <w:rFonts w:ascii="Arial" w:hAnsi="Arial" w:cs="Arial"/>
        </w:rPr>
        <w:t xml:space="preserve"> 633* </w:t>
      </w:r>
      <w:r w:rsidRPr="00E72AE9">
        <w:rPr>
          <w:rFonts w:ascii="Arial" w:hAnsi="Arial" w:cs="Arial"/>
          <w:i/>
        </w:rPr>
        <w:t xml:space="preserve">Materiál </w:t>
      </w:r>
      <w:r w:rsidRPr="00E72AE9">
        <w:rPr>
          <w:rFonts w:ascii="Arial" w:hAnsi="Arial" w:cs="Arial"/>
        </w:rPr>
        <w:t xml:space="preserve">  čerpanie vo výške 32 673,01 euro  (49 %)</w:t>
      </w:r>
    </w:p>
    <w:p w:rsidR="00AD06EB" w:rsidRPr="00E72AE9" w:rsidRDefault="00AD06EB" w:rsidP="00AD06EB">
      <w:pPr>
        <w:pStyle w:val="Bezriadkovania"/>
        <w:numPr>
          <w:ilvl w:val="0"/>
          <w:numId w:val="2"/>
        </w:numPr>
        <w:rPr>
          <w:rFonts w:ascii="Arial" w:hAnsi="Arial" w:cs="Arial"/>
        </w:rPr>
      </w:pPr>
      <w:r w:rsidRPr="00E72AE9">
        <w:rPr>
          <w:rFonts w:ascii="Arial" w:hAnsi="Arial" w:cs="Arial"/>
        </w:rPr>
        <w:t xml:space="preserve"> 634* </w:t>
      </w:r>
      <w:r w:rsidRPr="00E72AE9">
        <w:rPr>
          <w:rFonts w:ascii="Arial" w:hAnsi="Arial" w:cs="Arial"/>
          <w:i/>
        </w:rPr>
        <w:t>Dopravné</w:t>
      </w:r>
      <w:r w:rsidRPr="00E72AE9">
        <w:rPr>
          <w:rFonts w:ascii="Arial" w:hAnsi="Arial" w:cs="Arial"/>
        </w:rPr>
        <w:t xml:space="preserve"> čerpanie vo výške 8 525,54  euro  (59 %)</w:t>
      </w:r>
    </w:p>
    <w:p w:rsidR="00AD06EB" w:rsidRPr="00E72AE9" w:rsidRDefault="00AD06EB" w:rsidP="00AD06EB">
      <w:pPr>
        <w:pStyle w:val="Bezriadkovania"/>
        <w:numPr>
          <w:ilvl w:val="0"/>
          <w:numId w:val="2"/>
        </w:numPr>
        <w:rPr>
          <w:rFonts w:ascii="Arial" w:hAnsi="Arial" w:cs="Arial"/>
        </w:rPr>
      </w:pPr>
      <w:r w:rsidRPr="00E72AE9">
        <w:rPr>
          <w:rFonts w:ascii="Arial" w:hAnsi="Arial" w:cs="Arial"/>
        </w:rPr>
        <w:t xml:space="preserve"> 635* </w:t>
      </w:r>
      <w:r w:rsidRPr="00E72AE9">
        <w:rPr>
          <w:rFonts w:ascii="Arial" w:hAnsi="Arial" w:cs="Arial"/>
          <w:i/>
        </w:rPr>
        <w:t>Údržba</w:t>
      </w:r>
      <w:r w:rsidRPr="00E72AE9">
        <w:rPr>
          <w:rFonts w:ascii="Arial" w:hAnsi="Arial" w:cs="Arial"/>
        </w:rPr>
        <w:t xml:space="preserve"> čerpanie vo výške 83 097,05 euro  (65 %)</w:t>
      </w:r>
    </w:p>
    <w:p w:rsidR="00AD06EB" w:rsidRPr="00E72AE9" w:rsidRDefault="00AD06EB" w:rsidP="00AD06EB">
      <w:pPr>
        <w:pStyle w:val="Bezriadkovania"/>
        <w:numPr>
          <w:ilvl w:val="0"/>
          <w:numId w:val="2"/>
        </w:numPr>
        <w:rPr>
          <w:rFonts w:ascii="Arial" w:hAnsi="Arial" w:cs="Arial"/>
        </w:rPr>
      </w:pPr>
      <w:r w:rsidRPr="00E72AE9">
        <w:rPr>
          <w:rFonts w:ascii="Arial" w:hAnsi="Arial" w:cs="Arial"/>
        </w:rPr>
        <w:t> 636* Prenájom kontajnerov čerpanie vo výške 372,96 euro  (25 %)</w:t>
      </w:r>
    </w:p>
    <w:p w:rsidR="00AD06EB" w:rsidRPr="00E72AE9" w:rsidRDefault="00AD06EB" w:rsidP="00AD06EB">
      <w:pPr>
        <w:pStyle w:val="Bezriadkovania"/>
        <w:numPr>
          <w:ilvl w:val="0"/>
          <w:numId w:val="2"/>
        </w:numPr>
        <w:rPr>
          <w:rFonts w:ascii="Arial" w:hAnsi="Arial" w:cs="Arial"/>
        </w:rPr>
      </w:pPr>
      <w:r w:rsidRPr="00E72AE9">
        <w:rPr>
          <w:rFonts w:ascii="Arial" w:hAnsi="Arial" w:cs="Arial"/>
        </w:rPr>
        <w:t> 637* Služby  čerpanie vo výške 94 375,20 euro  (64 %)</w:t>
      </w:r>
    </w:p>
    <w:p w:rsidR="00AD06EB" w:rsidRPr="00E72AE9" w:rsidRDefault="00AD06EB" w:rsidP="00AD06EB">
      <w:pPr>
        <w:pStyle w:val="Bezriadkovania"/>
        <w:numPr>
          <w:ilvl w:val="0"/>
          <w:numId w:val="2"/>
        </w:numPr>
        <w:rPr>
          <w:rFonts w:ascii="Arial" w:hAnsi="Arial" w:cs="Arial"/>
        </w:rPr>
      </w:pPr>
      <w:r w:rsidRPr="00E72AE9">
        <w:rPr>
          <w:rFonts w:ascii="Arial" w:hAnsi="Arial" w:cs="Arial"/>
        </w:rPr>
        <w:t xml:space="preserve"> 642* </w:t>
      </w:r>
      <w:r w:rsidRPr="00E72AE9">
        <w:rPr>
          <w:rFonts w:ascii="Arial" w:hAnsi="Arial" w:cs="Arial"/>
          <w:i/>
        </w:rPr>
        <w:t>Transfery</w:t>
      </w:r>
      <w:r w:rsidRPr="00E72AE9">
        <w:rPr>
          <w:rFonts w:ascii="Arial" w:hAnsi="Arial" w:cs="Arial"/>
        </w:rPr>
        <w:t xml:space="preserve"> čerpanie vo výške 25 292,06 euro  (132 %)</w:t>
      </w:r>
    </w:p>
    <w:p w:rsidR="00AD06EB" w:rsidRPr="00E72AE9" w:rsidRDefault="00AD06EB" w:rsidP="00AD06EB">
      <w:pPr>
        <w:pStyle w:val="Bezriadkovania"/>
        <w:rPr>
          <w:rFonts w:ascii="Arial" w:hAnsi="Arial" w:cs="Arial"/>
        </w:rPr>
      </w:pPr>
    </w:p>
    <w:p w:rsidR="00AD06EB" w:rsidRPr="00E72AE9" w:rsidRDefault="00AD06EB" w:rsidP="00AD06EB">
      <w:pPr>
        <w:pStyle w:val="Bezriadkovania"/>
        <w:jc w:val="both"/>
        <w:rPr>
          <w:rFonts w:ascii="Arial" w:hAnsi="Arial" w:cs="Arial"/>
          <w:b/>
        </w:rPr>
      </w:pPr>
    </w:p>
    <w:p w:rsidR="00AD06EB" w:rsidRPr="00E72AE9" w:rsidRDefault="00AD06EB" w:rsidP="00AD06EB">
      <w:pPr>
        <w:pStyle w:val="Bezriadkovania"/>
        <w:jc w:val="both"/>
        <w:rPr>
          <w:rFonts w:ascii="Arial" w:hAnsi="Arial" w:cs="Arial"/>
          <w:b/>
        </w:rPr>
      </w:pPr>
      <w:r w:rsidRPr="00E72AE9">
        <w:rPr>
          <w:rFonts w:ascii="Arial" w:hAnsi="Arial" w:cs="Arial"/>
          <w:b/>
        </w:rPr>
        <w:t xml:space="preserve">Čerpanie položiek kapitálového rozpočtu k 29.11.2016 predstavuje kúpu : </w:t>
      </w:r>
      <w:r w:rsidRPr="00E72AE9">
        <w:rPr>
          <w:rFonts w:ascii="Arial" w:hAnsi="Arial" w:cs="Arial"/>
        </w:rPr>
        <w:t xml:space="preserve">pozemkov do vlastníctva obce, zariadenia k traktoru – 60 litrovej lopaty na zem , finančné prostriedky boli použité na vybudovanie novej cesty na Stráni, na vybudovanie  detských ihrísk na Ponickej Lehôtke a Ponickej Hute, na rekonštrukciu budov –obecného úradu a materskej školy, na dokončenie rekonštrukcie verejného osvetlenia zo zdrojov obce, na vybudovanie autobusových zastávok. </w:t>
      </w:r>
    </w:p>
    <w:p w:rsidR="00AD06EB" w:rsidRDefault="00AD06EB" w:rsidP="00AD06EB">
      <w:pPr>
        <w:pStyle w:val="Bezriadkovania"/>
        <w:rPr>
          <w:rFonts w:ascii="Arial" w:hAnsi="Arial" w:cs="Arial"/>
          <w:b/>
        </w:rPr>
      </w:pPr>
    </w:p>
    <w:p w:rsidR="00BE26DC" w:rsidRPr="008D4420" w:rsidRDefault="003E3486" w:rsidP="008D4420">
      <w:pPr>
        <w:pStyle w:val="Bezriadkovania"/>
        <w:jc w:val="both"/>
        <w:rPr>
          <w:rFonts w:ascii="Arial" w:hAnsi="Arial" w:cs="Arial"/>
        </w:rPr>
      </w:pPr>
      <w:r w:rsidRPr="008D4420">
        <w:rPr>
          <w:rFonts w:ascii="Arial" w:hAnsi="Arial" w:cs="Arial"/>
        </w:rPr>
        <w:t xml:space="preserve">Dovoľte aby som Vás oboznámila so skutočnosťou, že finančné prostriedky, ktoré nám boli zo štátneho rozpočtu vrátené ako refundácia nákladov vynaložených na Rekonštrukciu verejného osvetlenia </w:t>
      </w:r>
      <w:r w:rsidR="008D4420" w:rsidRPr="008D4420">
        <w:rPr>
          <w:rFonts w:ascii="Arial" w:hAnsi="Arial" w:cs="Arial"/>
        </w:rPr>
        <w:t>sme zo špeciálneho</w:t>
      </w:r>
      <w:r w:rsidR="00D97986">
        <w:rPr>
          <w:rFonts w:ascii="Arial" w:hAnsi="Arial" w:cs="Arial"/>
        </w:rPr>
        <w:t xml:space="preserve"> fondového </w:t>
      </w:r>
      <w:r w:rsidR="008D4420" w:rsidRPr="008D4420">
        <w:rPr>
          <w:rFonts w:ascii="Arial" w:hAnsi="Arial" w:cs="Arial"/>
        </w:rPr>
        <w:t xml:space="preserve"> účtu, ktorý bol</w:t>
      </w:r>
      <w:r w:rsidR="00D97986">
        <w:rPr>
          <w:rFonts w:ascii="Arial" w:hAnsi="Arial" w:cs="Arial"/>
        </w:rPr>
        <w:t xml:space="preserve"> na tento účel v banke zriadený </w:t>
      </w:r>
      <w:r w:rsidR="007A40CD">
        <w:rPr>
          <w:rFonts w:ascii="Arial" w:hAnsi="Arial" w:cs="Arial"/>
        </w:rPr>
        <w:t>previedli na bežný účet obce. V zmysle zákonných opatrení a usmernení a po konzultácii s </w:t>
      </w:r>
      <w:proofErr w:type="spellStart"/>
      <w:r w:rsidR="007A40CD">
        <w:rPr>
          <w:rFonts w:ascii="Arial" w:hAnsi="Arial" w:cs="Arial"/>
        </w:rPr>
        <w:t>auditorkou</w:t>
      </w:r>
      <w:proofErr w:type="spellEnd"/>
      <w:r w:rsidR="007A40CD">
        <w:rPr>
          <w:rFonts w:ascii="Arial" w:hAnsi="Arial" w:cs="Arial"/>
        </w:rPr>
        <w:t xml:space="preserve"> obce budú tieto finančné prostriedky vo výške 214 303,68 euro rozpustené vo výdavkovej časti bežného rozpočtu s kódom zdroja 111 ako prostriedky zo štátneho rozpočtu</w:t>
      </w:r>
      <w:r w:rsidR="00A03D84">
        <w:rPr>
          <w:rFonts w:ascii="Arial" w:hAnsi="Arial" w:cs="Arial"/>
        </w:rPr>
        <w:t xml:space="preserve">. Tieto zmeny budú vykonané rozpočtovým opatrením, ktoré nepodlieha schvaľovaniu v obecnom zastupiteľstve – zmena rozpočtu bude len medzi jednotlivými položkami.  </w:t>
      </w:r>
      <w:r w:rsidR="007A40CD">
        <w:rPr>
          <w:rFonts w:ascii="Arial" w:hAnsi="Arial" w:cs="Arial"/>
        </w:rPr>
        <w:t xml:space="preserve"> </w:t>
      </w:r>
    </w:p>
    <w:p w:rsidR="00AD06EB" w:rsidRPr="008D4420" w:rsidRDefault="00AD06EB" w:rsidP="008D4420">
      <w:pPr>
        <w:pStyle w:val="Odsekzoznamu"/>
        <w:jc w:val="both"/>
        <w:rPr>
          <w:rFonts w:ascii="Arial" w:hAnsi="Arial" w:cs="Arial"/>
        </w:rPr>
      </w:pPr>
    </w:p>
    <w:p w:rsidR="00E72AE9" w:rsidRPr="00AD06EB" w:rsidRDefault="00E72AE9" w:rsidP="00AD06EB">
      <w:pPr>
        <w:pStyle w:val="Odsekzoznamu"/>
        <w:rPr>
          <w:rFonts w:ascii="Arial" w:hAnsi="Arial" w:cs="Arial"/>
          <w:b/>
        </w:rPr>
      </w:pPr>
    </w:p>
    <w:p w:rsidR="00DC629A" w:rsidRPr="00F80891" w:rsidRDefault="00DC629A" w:rsidP="00DC629A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 w:rsidRPr="00D17B06">
        <w:rPr>
          <w:rFonts w:ascii="Arial" w:hAnsi="Arial" w:cs="Arial"/>
          <w:b/>
          <w:sz w:val="22"/>
          <w:szCs w:val="22"/>
        </w:rPr>
        <w:lastRenderedPageBreak/>
        <w:t>OBECNÉ</w:t>
      </w:r>
      <w:r w:rsidRPr="00F80891">
        <w:rPr>
          <w:b/>
        </w:rPr>
        <w:t xml:space="preserve"> </w:t>
      </w:r>
      <w:r w:rsidRPr="00F80891">
        <w:rPr>
          <w:rFonts w:ascii="Arial" w:hAnsi="Arial" w:cs="Arial"/>
          <w:b/>
          <w:bCs/>
          <w:sz w:val="22"/>
          <w:szCs w:val="22"/>
        </w:rPr>
        <w:t>ZASTUPITEĽSTVO OBCE PONIKY</w:t>
      </w:r>
    </w:p>
    <w:p w:rsidR="00DC629A" w:rsidRPr="00103157" w:rsidRDefault="00DC629A" w:rsidP="00DC629A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 w:rsidRPr="00FF3119">
        <w:rPr>
          <w:rFonts w:ascii="Arial" w:hAnsi="Arial" w:cs="Arial"/>
          <w:b/>
          <w:bCs/>
          <w:sz w:val="22"/>
          <w:szCs w:val="22"/>
        </w:rPr>
        <w:t>volebné obdobie</w:t>
      </w:r>
      <w:r>
        <w:rPr>
          <w:rFonts w:ascii="Arial" w:hAnsi="Arial" w:cs="Arial"/>
          <w:b/>
          <w:bCs/>
          <w:sz w:val="22"/>
          <w:szCs w:val="22"/>
        </w:rPr>
        <w:t xml:space="preserve"> 2014 - 2018</w:t>
      </w:r>
    </w:p>
    <w:p w:rsidR="00DC629A" w:rsidRPr="00FF3119" w:rsidRDefault="00DC629A" w:rsidP="00DC629A">
      <w:pPr>
        <w:spacing w:before="360"/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>NÁVRH</w:t>
      </w:r>
    </w:p>
    <w:p w:rsidR="00DC629A" w:rsidRPr="00FF3119" w:rsidRDefault="00DC629A" w:rsidP="00DC629A">
      <w:pPr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 xml:space="preserve">NA UZNESENIE </w:t>
      </w:r>
      <w:r>
        <w:rPr>
          <w:rFonts w:ascii="Arial" w:hAnsi="Arial" w:cs="Arial"/>
        </w:rPr>
        <w:t xml:space="preserve">OBECNÉHO </w:t>
      </w:r>
      <w:r w:rsidRPr="00FF3119">
        <w:rPr>
          <w:rFonts w:ascii="Arial" w:hAnsi="Arial" w:cs="Arial"/>
        </w:rPr>
        <w:t>ZASTUPITEĽSTVA</w:t>
      </w:r>
    </w:p>
    <w:p w:rsidR="00DC629A" w:rsidRPr="00FF3119" w:rsidRDefault="00DC629A" w:rsidP="00DC629A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3"/>
        <w:gridCol w:w="6859"/>
      </w:tblGrid>
      <w:tr w:rsidR="00DC629A" w:rsidRPr="00FF3119" w:rsidTr="008467B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9A" w:rsidRPr="00CC76A6" w:rsidRDefault="00DC629A" w:rsidP="008467B1">
            <w:pPr>
              <w:pStyle w:val="Bezriadkovania"/>
              <w:jc w:val="both"/>
              <w:rPr>
                <w:rFonts w:ascii="Arial" w:hAnsi="Arial" w:cs="Arial"/>
                <w:b/>
              </w:rPr>
            </w:pPr>
            <w:r w:rsidRPr="00CC76A6">
              <w:rPr>
                <w:rFonts w:ascii="Arial" w:hAnsi="Arial" w:cs="Arial"/>
                <w:b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9A" w:rsidRDefault="00DC629A" w:rsidP="008467B1">
            <w:pPr>
              <w:pStyle w:val="Bezriadkovania"/>
              <w:rPr>
                <w:rFonts w:ascii="Arial" w:hAnsi="Arial" w:cs="Arial"/>
                <w:b/>
              </w:rPr>
            </w:pPr>
            <w:r w:rsidRPr="00214CF0">
              <w:rPr>
                <w:rFonts w:ascii="Arial" w:hAnsi="Arial" w:cs="Arial"/>
                <w:b/>
              </w:rPr>
              <w:t xml:space="preserve">Čerpanie rozpočtu obce Poniky za </w:t>
            </w:r>
            <w:r w:rsidRPr="00DD5A8F">
              <w:rPr>
                <w:rFonts w:ascii="Arial" w:hAnsi="Arial" w:cs="Arial"/>
                <w:b/>
              </w:rPr>
              <w:t xml:space="preserve"> obdobie </w:t>
            </w:r>
            <w:r>
              <w:rPr>
                <w:rFonts w:ascii="Arial" w:hAnsi="Arial" w:cs="Arial"/>
                <w:b/>
              </w:rPr>
              <w:t xml:space="preserve">k od 1.1.2015 do </w:t>
            </w:r>
          </w:p>
          <w:p w:rsidR="00DC629A" w:rsidRPr="00214CF0" w:rsidRDefault="00DD4468" w:rsidP="008467B1">
            <w:pPr>
              <w:pStyle w:val="Bezriadkovania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29.11.2016</w:t>
            </w:r>
          </w:p>
        </w:tc>
      </w:tr>
      <w:tr w:rsidR="00DC629A" w:rsidRPr="00FF3119" w:rsidTr="008467B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9A" w:rsidRPr="00CC76A6" w:rsidRDefault="00DC629A" w:rsidP="008467B1">
            <w:pPr>
              <w:pStyle w:val="Bezriadkovania"/>
              <w:rPr>
                <w:rFonts w:ascii="Arial" w:hAnsi="Arial" w:cs="Arial"/>
              </w:rPr>
            </w:pPr>
            <w:r w:rsidRPr="00CC76A6">
              <w:rPr>
                <w:rFonts w:ascii="Arial" w:hAnsi="Arial" w:cs="Arial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9A" w:rsidRPr="00CC76A6" w:rsidRDefault="00DC629A" w:rsidP="008467B1">
            <w:pPr>
              <w:pStyle w:val="Bezriadkovani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Božena </w:t>
            </w:r>
            <w:proofErr w:type="spellStart"/>
            <w:r>
              <w:rPr>
                <w:rFonts w:ascii="Arial" w:hAnsi="Arial" w:cs="Arial"/>
              </w:rPr>
              <w:t>Bukvajová</w:t>
            </w:r>
            <w:proofErr w:type="spellEnd"/>
            <w:r>
              <w:rPr>
                <w:rFonts w:ascii="Arial" w:hAnsi="Arial" w:cs="Arial"/>
              </w:rPr>
              <w:t xml:space="preserve">, referentka </w:t>
            </w:r>
            <w:proofErr w:type="spellStart"/>
            <w:r>
              <w:rPr>
                <w:rFonts w:ascii="Arial" w:hAnsi="Arial" w:cs="Arial"/>
              </w:rPr>
              <w:t>OcÚ</w:t>
            </w:r>
            <w:proofErr w:type="spellEnd"/>
          </w:p>
        </w:tc>
      </w:tr>
    </w:tbl>
    <w:p w:rsidR="00DC629A" w:rsidRDefault="00DC629A" w:rsidP="00DC629A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Obecné z</w:t>
      </w:r>
      <w:r w:rsidRPr="00FF3119">
        <w:rPr>
          <w:rFonts w:ascii="Arial" w:hAnsi="Arial" w:cs="Arial"/>
          <w:sz w:val="22"/>
          <w:szCs w:val="22"/>
        </w:rPr>
        <w:t xml:space="preserve">astupiteľstvo </w:t>
      </w:r>
      <w:r>
        <w:rPr>
          <w:rFonts w:ascii="Arial" w:hAnsi="Arial" w:cs="Arial"/>
          <w:sz w:val="22"/>
          <w:szCs w:val="22"/>
        </w:rPr>
        <w:t>obce Poniky</w:t>
      </w:r>
    </w:p>
    <w:p w:rsidR="00DC629A" w:rsidRDefault="00DC629A" w:rsidP="00DC629A">
      <w:pPr>
        <w:pStyle w:val="Vlada"/>
        <w:rPr>
          <w:rFonts w:ascii="Arial" w:hAnsi="Arial" w:cs="Arial"/>
          <w:sz w:val="22"/>
          <w:szCs w:val="22"/>
        </w:rPr>
      </w:pPr>
    </w:p>
    <w:p w:rsidR="00DC629A" w:rsidRDefault="00DC629A" w:rsidP="00DC629A">
      <w:pPr>
        <w:pStyle w:val="Nadpis1"/>
        <w:numPr>
          <w:ilvl w:val="0"/>
          <w:numId w:val="1"/>
        </w:numPr>
        <w:ind w:left="540" w:hanging="540"/>
        <w:jc w:val="left"/>
        <w:rPr>
          <w:bCs/>
          <w:caps w:val="0"/>
          <w:spacing w:val="60"/>
        </w:rPr>
      </w:pPr>
      <w:r>
        <w:rPr>
          <w:bCs/>
          <w:caps w:val="0"/>
          <w:spacing w:val="60"/>
        </w:rPr>
        <w:t xml:space="preserve"> Berie na vedomie</w:t>
      </w:r>
    </w:p>
    <w:p w:rsidR="00DC629A" w:rsidRDefault="00DC629A" w:rsidP="00DC629A">
      <w:pPr>
        <w:pStyle w:val="Bezriadkovania"/>
        <w:rPr>
          <w:rFonts w:ascii="Arial" w:hAnsi="Arial" w:cs="Arial"/>
          <w:b/>
          <w:iCs/>
          <w:caps/>
        </w:rPr>
      </w:pPr>
      <w:r>
        <w:rPr>
          <w:rFonts w:ascii="Arial" w:hAnsi="Arial" w:cs="Arial"/>
          <w:b/>
          <w:iCs/>
          <w:caps/>
        </w:rPr>
        <w:t xml:space="preserve">A.1.    </w:t>
      </w:r>
      <w:r>
        <w:rPr>
          <w:rFonts w:ascii="Arial" w:hAnsi="Arial" w:cs="Arial"/>
        </w:rPr>
        <w:t xml:space="preserve">čerpanie rozpočtu obce Poniky za obdobie od  januára do </w:t>
      </w:r>
      <w:r w:rsidR="00DD4468">
        <w:rPr>
          <w:rFonts w:ascii="Arial" w:hAnsi="Arial" w:cs="Arial"/>
        </w:rPr>
        <w:t>29.11.2016</w:t>
      </w:r>
      <w:r>
        <w:rPr>
          <w:rFonts w:ascii="Arial" w:hAnsi="Arial" w:cs="Arial"/>
        </w:rPr>
        <w:br/>
      </w:r>
    </w:p>
    <w:p w:rsidR="00DC629A" w:rsidRPr="0081746C" w:rsidRDefault="00DC629A" w:rsidP="00DC629A">
      <w:pPr>
        <w:pStyle w:val="Bezriadkovania"/>
        <w:rPr>
          <w:rFonts w:ascii="Arial" w:hAnsi="Arial" w:cs="Arial"/>
          <w:b/>
          <w:iCs/>
          <w:caps/>
        </w:rPr>
      </w:pPr>
    </w:p>
    <w:p w:rsidR="00DC629A" w:rsidRPr="0081746C" w:rsidRDefault="00DC629A" w:rsidP="00DC629A">
      <w:pPr>
        <w:rPr>
          <w:rFonts w:ascii="Arial" w:hAnsi="Arial" w:cs="Arial"/>
          <w:b/>
        </w:rPr>
      </w:pPr>
    </w:p>
    <w:p w:rsidR="00DC629A" w:rsidRPr="0081746C" w:rsidRDefault="00DC629A" w:rsidP="00DC629A">
      <w:pPr>
        <w:rPr>
          <w:rFonts w:ascii="Arial" w:hAnsi="Arial" w:cs="Arial"/>
        </w:rPr>
      </w:pPr>
      <w:bookmarkStart w:id="2" w:name="_GoBack"/>
      <w:bookmarkEnd w:id="2"/>
    </w:p>
    <w:p w:rsidR="00DC629A" w:rsidRPr="00FF3119" w:rsidRDefault="00DC629A" w:rsidP="00DC629A">
      <w:pPr>
        <w:tabs>
          <w:tab w:val="left" w:pos="3540"/>
        </w:tabs>
        <w:rPr>
          <w:rFonts w:ascii="Arial" w:hAnsi="Arial" w:cs="Arial"/>
        </w:rPr>
      </w:pPr>
    </w:p>
    <w:p w:rsidR="00DC629A" w:rsidRPr="00FF3119" w:rsidRDefault="00DC629A" w:rsidP="00DC629A">
      <w:pPr>
        <w:tabs>
          <w:tab w:val="left" w:pos="3540"/>
        </w:tabs>
        <w:rPr>
          <w:rFonts w:ascii="Arial" w:hAnsi="Arial" w:cs="Arial"/>
        </w:rPr>
      </w:pPr>
    </w:p>
    <w:p w:rsidR="00DC629A" w:rsidRPr="00FF3119" w:rsidRDefault="00DC629A" w:rsidP="00DC629A">
      <w:pPr>
        <w:tabs>
          <w:tab w:val="left" w:pos="3540"/>
        </w:tabs>
        <w:rPr>
          <w:rFonts w:ascii="Arial" w:hAnsi="Arial" w:cs="Arial"/>
        </w:rPr>
      </w:pPr>
    </w:p>
    <w:p w:rsidR="00DC629A" w:rsidRPr="00FF3119" w:rsidRDefault="00DC629A" w:rsidP="00DC629A">
      <w:pPr>
        <w:tabs>
          <w:tab w:val="left" w:pos="3540"/>
        </w:tabs>
        <w:rPr>
          <w:rFonts w:ascii="Arial" w:hAnsi="Arial" w:cs="Arial"/>
        </w:rPr>
      </w:pPr>
    </w:p>
    <w:p w:rsidR="00DC629A" w:rsidRDefault="00DC629A" w:rsidP="00DC629A">
      <w:pPr>
        <w:tabs>
          <w:tab w:val="left" w:pos="2520"/>
        </w:tabs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Dátum: </w:t>
      </w:r>
      <w:r>
        <w:rPr>
          <w:rFonts w:ascii="Arial" w:hAnsi="Arial" w:cs="Arial"/>
          <w:bCs/>
        </w:rPr>
        <w:t>0</w:t>
      </w:r>
      <w:r w:rsidR="00DD4468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.1</w:t>
      </w:r>
      <w:r w:rsidR="00DD4468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.201</w:t>
      </w:r>
      <w:r w:rsidR="00DD4468">
        <w:rPr>
          <w:rFonts w:ascii="Arial" w:hAnsi="Arial" w:cs="Arial"/>
          <w:bCs/>
        </w:rPr>
        <w:t>6</w:t>
      </w:r>
    </w:p>
    <w:p w:rsidR="00DC629A" w:rsidRDefault="00DC629A" w:rsidP="00DC629A">
      <w:pPr>
        <w:tabs>
          <w:tab w:val="left" w:pos="3540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Podpis predkladateľa: </w:t>
      </w:r>
      <w:r w:rsidRPr="0070157C">
        <w:rPr>
          <w:rFonts w:ascii="Arial" w:hAnsi="Arial" w:cs="Arial"/>
          <w:b/>
          <w:bCs/>
        </w:rPr>
        <w:t xml:space="preserve">Božena </w:t>
      </w:r>
      <w:proofErr w:type="spellStart"/>
      <w:r w:rsidRPr="0070157C">
        <w:rPr>
          <w:rFonts w:ascii="Arial" w:hAnsi="Arial" w:cs="Arial"/>
          <w:b/>
          <w:bCs/>
        </w:rPr>
        <w:t>Bukvajová</w:t>
      </w:r>
      <w:proofErr w:type="spellEnd"/>
    </w:p>
    <w:p w:rsidR="00DC629A" w:rsidRPr="00FF3119" w:rsidRDefault="00DC629A" w:rsidP="00DC629A">
      <w:pPr>
        <w:pStyle w:val="Bezriadkovania"/>
      </w:pPr>
      <w:r>
        <w:t xml:space="preserve">                                                             </w:t>
      </w:r>
      <w:proofErr w:type="spellStart"/>
      <w:r>
        <w:t>v.r</w:t>
      </w:r>
      <w:proofErr w:type="spellEnd"/>
      <w:r>
        <w:t>.</w:t>
      </w:r>
    </w:p>
    <w:p w:rsidR="00DC629A" w:rsidRPr="00FF3119" w:rsidRDefault="00DC629A" w:rsidP="00DC629A">
      <w:pPr>
        <w:tabs>
          <w:tab w:val="left" w:pos="3540"/>
        </w:tabs>
        <w:rPr>
          <w:rFonts w:ascii="Arial" w:hAnsi="Arial" w:cs="Arial"/>
        </w:rPr>
      </w:pPr>
    </w:p>
    <w:p w:rsidR="00DC629A" w:rsidRDefault="00DC629A" w:rsidP="00DC629A">
      <w:pPr>
        <w:tabs>
          <w:tab w:val="left" w:pos="540"/>
        </w:tabs>
        <w:spacing w:line="360" w:lineRule="auto"/>
        <w:ind w:left="357"/>
        <w:jc w:val="center"/>
        <w:rPr>
          <w:rFonts w:ascii="Arial" w:hAnsi="Arial" w:cs="Arial"/>
          <w:b/>
        </w:rPr>
      </w:pPr>
    </w:p>
    <w:p w:rsidR="00DC629A" w:rsidRDefault="00DC629A" w:rsidP="00DC629A">
      <w:pPr>
        <w:tabs>
          <w:tab w:val="left" w:pos="540"/>
        </w:tabs>
        <w:spacing w:line="360" w:lineRule="auto"/>
        <w:ind w:left="357"/>
        <w:jc w:val="center"/>
        <w:rPr>
          <w:rFonts w:ascii="Arial" w:hAnsi="Arial" w:cs="Arial"/>
          <w:b/>
        </w:rPr>
      </w:pPr>
    </w:p>
    <w:p w:rsidR="00DC629A" w:rsidRDefault="00DC629A" w:rsidP="00DC629A">
      <w:pPr>
        <w:tabs>
          <w:tab w:val="left" w:pos="540"/>
        </w:tabs>
        <w:spacing w:line="360" w:lineRule="auto"/>
        <w:ind w:left="357"/>
        <w:jc w:val="center"/>
        <w:rPr>
          <w:rFonts w:ascii="Arial" w:hAnsi="Arial" w:cs="Arial"/>
          <w:b/>
        </w:rPr>
      </w:pPr>
    </w:p>
    <w:p w:rsidR="00DC629A" w:rsidRDefault="00DC629A" w:rsidP="00DC629A">
      <w:pPr>
        <w:tabs>
          <w:tab w:val="left" w:pos="540"/>
        </w:tabs>
        <w:spacing w:line="360" w:lineRule="auto"/>
        <w:ind w:left="357"/>
        <w:jc w:val="center"/>
        <w:rPr>
          <w:rFonts w:ascii="Arial" w:hAnsi="Arial" w:cs="Arial"/>
          <w:b/>
        </w:rPr>
      </w:pPr>
    </w:p>
    <w:p w:rsidR="00DC629A" w:rsidRDefault="00DC629A" w:rsidP="00DC629A">
      <w:pPr>
        <w:tabs>
          <w:tab w:val="left" w:pos="540"/>
        </w:tabs>
        <w:spacing w:line="360" w:lineRule="auto"/>
        <w:ind w:left="357"/>
        <w:jc w:val="center"/>
        <w:rPr>
          <w:rFonts w:ascii="Arial" w:hAnsi="Arial" w:cs="Arial"/>
          <w:b/>
        </w:rPr>
      </w:pPr>
    </w:p>
    <w:p w:rsidR="000C4AF3" w:rsidRDefault="000C4AF3"/>
    <w:sectPr w:rsidR="000C4A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AF60D8"/>
    <w:multiLevelType w:val="hybridMultilevel"/>
    <w:tmpl w:val="26284F3E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29A"/>
    <w:rsid w:val="000C4AF3"/>
    <w:rsid w:val="002012D7"/>
    <w:rsid w:val="003E3486"/>
    <w:rsid w:val="006043E6"/>
    <w:rsid w:val="00657FDF"/>
    <w:rsid w:val="007A40CD"/>
    <w:rsid w:val="008D4420"/>
    <w:rsid w:val="008F3DE3"/>
    <w:rsid w:val="00A03D84"/>
    <w:rsid w:val="00AD06EB"/>
    <w:rsid w:val="00BE26DC"/>
    <w:rsid w:val="00D97986"/>
    <w:rsid w:val="00DC629A"/>
    <w:rsid w:val="00DD4468"/>
    <w:rsid w:val="00DE005D"/>
    <w:rsid w:val="00E7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982C53-DC0B-4EBE-9198-1822D7B9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C629A"/>
    <w:rPr>
      <w:rFonts w:eastAsiaTheme="minorEastAsia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DC629A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caps/>
      <w:spacing w:val="28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DC629A"/>
    <w:pPr>
      <w:keepNext/>
      <w:spacing w:before="120" w:after="0" w:line="240" w:lineRule="auto"/>
      <w:ind w:firstLine="360"/>
      <w:jc w:val="both"/>
      <w:outlineLvl w:val="1"/>
    </w:pPr>
    <w:rPr>
      <w:rFonts w:ascii="Arial" w:eastAsia="Times New Roman" w:hAnsi="Arial" w:cs="Times New Roman"/>
      <w:b/>
      <w:caps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DC629A"/>
    <w:rPr>
      <w:rFonts w:ascii="Arial" w:eastAsia="Times New Roman" w:hAnsi="Arial" w:cs="Times New Roman"/>
      <w:b/>
      <w:caps/>
      <w:spacing w:val="28"/>
      <w:lang w:eastAsia="cs-CZ"/>
    </w:rPr>
  </w:style>
  <w:style w:type="character" w:customStyle="1" w:styleId="Nadpis2Char">
    <w:name w:val="Nadpis 2 Char"/>
    <w:basedOn w:val="Predvolenpsmoodseku"/>
    <w:link w:val="Nadpis2"/>
    <w:rsid w:val="00DC629A"/>
    <w:rPr>
      <w:rFonts w:ascii="Arial" w:eastAsia="Times New Roman" w:hAnsi="Arial" w:cs="Times New Roman"/>
      <w:b/>
      <w:caps/>
      <w:lang w:eastAsia="cs-CZ"/>
    </w:rPr>
  </w:style>
  <w:style w:type="paragraph" w:styleId="Bezriadkovania">
    <w:name w:val="No Spacing"/>
    <w:uiPriority w:val="1"/>
    <w:qFormat/>
    <w:rsid w:val="00DC629A"/>
    <w:pPr>
      <w:spacing w:after="0" w:line="240" w:lineRule="auto"/>
    </w:pPr>
    <w:rPr>
      <w:rFonts w:eastAsiaTheme="minorEastAsia"/>
      <w:lang w:eastAsia="sk-SK"/>
    </w:rPr>
  </w:style>
  <w:style w:type="paragraph" w:styleId="Hlavika">
    <w:name w:val="header"/>
    <w:basedOn w:val="Normlny"/>
    <w:link w:val="HlavikaChar"/>
    <w:rsid w:val="00DC62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link w:val="Hlavika"/>
    <w:rsid w:val="00DC629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Vlada">
    <w:name w:val="Vlada"/>
    <w:basedOn w:val="Normlny"/>
    <w:rsid w:val="00DC629A"/>
    <w:pPr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Odsekzoznamu">
    <w:name w:val="List Paragraph"/>
    <w:basedOn w:val="Normlny"/>
    <w:uiPriority w:val="34"/>
    <w:qFormat/>
    <w:rsid w:val="00AD06EB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Božena Bukvajová</dc:creator>
  <cp:lastModifiedBy>viera.mrazova</cp:lastModifiedBy>
  <cp:revision>3</cp:revision>
  <dcterms:created xsi:type="dcterms:W3CDTF">2016-12-02T12:20:00Z</dcterms:created>
  <dcterms:modified xsi:type="dcterms:W3CDTF">2016-12-02T12:21:00Z</dcterms:modified>
</cp:coreProperties>
</file>